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D7" w:rsidRDefault="001164D7" w:rsidP="001164D7">
      <w:pPr>
        <w:tabs>
          <w:tab w:val="left" w:pos="142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Oznámenie</w:t>
      </w:r>
    </w:p>
    <w:p w:rsidR="00C31DE8" w:rsidRDefault="00807678" w:rsidP="001164D7">
      <w:pPr>
        <w:tabs>
          <w:tab w:val="left" w:pos="142"/>
        </w:tabs>
        <w:jc w:val="center"/>
        <w:rPr>
          <w:rFonts w:ascii="Arial" w:hAnsi="Arial" w:cs="Arial"/>
          <w:b/>
          <w:sz w:val="24"/>
          <w:szCs w:val="24"/>
        </w:rPr>
      </w:pPr>
      <w:r w:rsidRPr="00C31DE8">
        <w:rPr>
          <w:rFonts w:ascii="Arial" w:hAnsi="Arial" w:cs="Arial"/>
          <w:b/>
          <w:sz w:val="24"/>
          <w:szCs w:val="24"/>
        </w:rPr>
        <w:t xml:space="preserve">o uplatnení výnimky podľa čl. 2 ods. 1 písm. j) </w:t>
      </w:r>
      <w:proofErr w:type="spellStart"/>
      <w:r w:rsidRPr="00C31DE8">
        <w:rPr>
          <w:rFonts w:ascii="Arial" w:hAnsi="Arial" w:cs="Arial"/>
          <w:b/>
          <w:sz w:val="24"/>
          <w:szCs w:val="24"/>
        </w:rPr>
        <w:t>MiFID</w:t>
      </w:r>
      <w:proofErr w:type="spellEnd"/>
      <w:r w:rsidRPr="00C31DE8">
        <w:rPr>
          <w:rFonts w:ascii="Arial" w:hAnsi="Arial" w:cs="Arial"/>
          <w:b/>
          <w:sz w:val="24"/>
          <w:szCs w:val="24"/>
        </w:rPr>
        <w:t xml:space="preserve"> II</w:t>
      </w:r>
      <w:r w:rsidR="00C31DE8">
        <w:rPr>
          <w:rStyle w:val="EndnoteReference"/>
          <w:rFonts w:ascii="Arial" w:hAnsi="Arial" w:cs="Arial"/>
          <w:b/>
          <w:sz w:val="24"/>
          <w:szCs w:val="24"/>
        </w:rPr>
        <w:endnoteReference w:id="1"/>
      </w:r>
      <w:r w:rsidR="00C31DE8">
        <w:rPr>
          <w:rFonts w:ascii="Arial" w:hAnsi="Arial" w:cs="Arial"/>
          <w:b/>
          <w:sz w:val="24"/>
          <w:szCs w:val="24"/>
        </w:rPr>
        <w:t>,</w:t>
      </w:r>
    </w:p>
    <w:p w:rsidR="001164D7" w:rsidRDefault="00C31DE8" w:rsidP="001164D7">
      <w:pPr>
        <w:tabs>
          <w:tab w:val="left" w:pos="14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ktorý bol transponovaný do</w:t>
      </w:r>
    </w:p>
    <w:p w:rsidR="00C31DE8" w:rsidRPr="00C31DE8" w:rsidRDefault="00C31DE8" w:rsidP="001164D7">
      <w:pP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164D7">
        <w:rPr>
          <w:rFonts w:ascii="Arial" w:hAnsi="Arial" w:cs="Arial"/>
          <w:b/>
          <w:color w:val="000000"/>
          <w:sz w:val="24"/>
          <w:szCs w:val="24"/>
        </w:rPr>
        <w:t xml:space="preserve">§ 54 ods. 3 písm. g) </w:t>
      </w:r>
      <w:proofErr w:type="spellStart"/>
      <w:r w:rsidRPr="001164D7">
        <w:rPr>
          <w:rFonts w:ascii="Arial" w:hAnsi="Arial" w:cs="Arial"/>
          <w:b/>
          <w:color w:val="000000"/>
          <w:sz w:val="24"/>
          <w:szCs w:val="24"/>
        </w:rPr>
        <w:t>ZoCP</w:t>
      </w:r>
      <w:proofErr w:type="spellEnd"/>
      <w:r w:rsidR="001164D7">
        <w:rPr>
          <w:rStyle w:val="EndnoteReference"/>
          <w:rFonts w:ascii="Arial" w:hAnsi="Arial" w:cs="Arial"/>
          <w:color w:val="000000"/>
          <w:sz w:val="24"/>
          <w:szCs w:val="24"/>
        </w:rPr>
        <w:endnoteReference w:id="2"/>
      </w:r>
    </w:p>
    <w:p w:rsidR="00EE6CC4" w:rsidRDefault="00EE6CC4" w:rsidP="008076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CC4" w:rsidRPr="00C73731" w:rsidRDefault="00EE6CC4" w:rsidP="00EE6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73731">
        <w:rPr>
          <w:rFonts w:ascii="Arial" w:hAnsi="Arial" w:cs="Arial"/>
          <w:b/>
          <w:bCs/>
          <w:color w:val="000000"/>
          <w:sz w:val="24"/>
          <w:szCs w:val="24"/>
        </w:rPr>
        <w:t xml:space="preserve">I. Údaje o spoločnosti uplatňujúcej výnimku </w:t>
      </w:r>
    </w:p>
    <w:p w:rsidR="00EE6CC4" w:rsidRPr="00C73731" w:rsidRDefault="00EE6CC4" w:rsidP="00EE6CC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C73731">
        <w:rPr>
          <w:rFonts w:ascii="Arial" w:hAnsi="Arial" w:cs="Arial"/>
          <w:color w:val="000000"/>
          <w:sz w:val="24"/>
          <w:szCs w:val="24"/>
        </w:rPr>
        <w:t xml:space="preserve">- </w:t>
      </w:r>
      <w:r w:rsidR="00C31DE8" w:rsidRPr="00C73731">
        <w:rPr>
          <w:rFonts w:ascii="Arial" w:hAnsi="Arial" w:cs="Arial"/>
          <w:color w:val="000000"/>
          <w:sz w:val="24"/>
          <w:szCs w:val="24"/>
        </w:rPr>
        <w:t>Ofici</w:t>
      </w:r>
      <w:r w:rsidRPr="00C73731">
        <w:rPr>
          <w:rFonts w:ascii="Arial" w:hAnsi="Arial" w:cs="Arial"/>
          <w:color w:val="000000"/>
          <w:sz w:val="24"/>
          <w:szCs w:val="24"/>
        </w:rPr>
        <w:t>álny názov spoločnosti</w:t>
      </w:r>
    </w:p>
    <w:p w:rsidR="00EE6CC4" w:rsidRPr="00C73731" w:rsidRDefault="00EE6CC4" w:rsidP="00EE6CC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C73731">
        <w:rPr>
          <w:rFonts w:ascii="Arial" w:hAnsi="Arial" w:cs="Arial"/>
          <w:color w:val="000000"/>
          <w:sz w:val="24"/>
          <w:szCs w:val="24"/>
        </w:rPr>
        <w:t>- IČO</w:t>
      </w:r>
    </w:p>
    <w:p w:rsidR="00EE6CC4" w:rsidRPr="00C73731" w:rsidRDefault="00EE6CC4" w:rsidP="00EE6CC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C73731">
        <w:rPr>
          <w:rFonts w:ascii="Arial" w:hAnsi="Arial" w:cs="Arial"/>
          <w:color w:val="000000"/>
          <w:sz w:val="24"/>
          <w:szCs w:val="24"/>
        </w:rPr>
        <w:t xml:space="preserve">- LEI </w:t>
      </w:r>
    </w:p>
    <w:p w:rsidR="00C73731" w:rsidRPr="00C73731" w:rsidRDefault="00C73731" w:rsidP="00EE6CC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C73731">
        <w:rPr>
          <w:rFonts w:ascii="Arial" w:hAnsi="Arial" w:cs="Arial"/>
          <w:color w:val="000000"/>
          <w:sz w:val="24"/>
          <w:szCs w:val="24"/>
        </w:rPr>
        <w:t>- Adresa sídla</w:t>
      </w:r>
    </w:p>
    <w:p w:rsidR="00EE6CC4" w:rsidRPr="00C73731" w:rsidRDefault="00EE6CC4" w:rsidP="00EE6CC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</w:p>
    <w:p w:rsidR="00EE6CC4" w:rsidRPr="00C73731" w:rsidRDefault="00EE6CC4" w:rsidP="00EE6CC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sz w:val="24"/>
          <w:szCs w:val="24"/>
        </w:rPr>
      </w:pPr>
      <w:r w:rsidRPr="00C73731">
        <w:rPr>
          <w:rFonts w:ascii="Arial" w:hAnsi="Arial" w:cs="Arial"/>
          <w:b/>
          <w:bCs/>
          <w:color w:val="000000"/>
          <w:sz w:val="24"/>
          <w:szCs w:val="24"/>
        </w:rPr>
        <w:t>II. Údaje o skupine do ktorej pa</w:t>
      </w:r>
      <w:r w:rsidR="00C73731" w:rsidRPr="00C73731">
        <w:rPr>
          <w:rFonts w:ascii="Arial" w:hAnsi="Arial" w:cs="Arial"/>
          <w:b/>
          <w:bCs/>
          <w:color w:val="000000"/>
          <w:sz w:val="24"/>
          <w:szCs w:val="24"/>
        </w:rPr>
        <w:t>tr</w:t>
      </w:r>
      <w:r w:rsidRPr="00C73731">
        <w:rPr>
          <w:rFonts w:ascii="Arial" w:hAnsi="Arial" w:cs="Arial"/>
          <w:b/>
          <w:bCs/>
          <w:color w:val="000000"/>
          <w:sz w:val="24"/>
          <w:szCs w:val="24"/>
        </w:rPr>
        <w:t xml:space="preserve">í </w:t>
      </w:r>
      <w:r w:rsidR="00C73731" w:rsidRPr="00C73731">
        <w:rPr>
          <w:rFonts w:ascii="Arial" w:hAnsi="Arial" w:cs="Arial"/>
          <w:b/>
          <w:bCs/>
          <w:color w:val="000000"/>
          <w:sz w:val="24"/>
          <w:szCs w:val="24"/>
        </w:rPr>
        <w:t>spoločnosť</w:t>
      </w:r>
      <w:r w:rsidRPr="00C73731">
        <w:rPr>
          <w:rFonts w:ascii="Arial" w:hAnsi="Arial" w:cs="Arial"/>
          <w:b/>
          <w:bCs/>
          <w:color w:val="000000"/>
          <w:sz w:val="24"/>
          <w:szCs w:val="24"/>
        </w:rPr>
        <w:t xml:space="preserve"> uplatňujúc</w:t>
      </w:r>
      <w:r w:rsidR="00C73731" w:rsidRPr="00C73731">
        <w:rPr>
          <w:rFonts w:ascii="Arial" w:hAnsi="Arial" w:cs="Arial"/>
          <w:b/>
          <w:bCs/>
          <w:color w:val="000000"/>
          <w:sz w:val="24"/>
          <w:szCs w:val="24"/>
        </w:rPr>
        <w:t>a si</w:t>
      </w:r>
      <w:r w:rsidRPr="00C73731">
        <w:rPr>
          <w:rFonts w:ascii="Arial" w:hAnsi="Arial" w:cs="Arial"/>
          <w:b/>
          <w:bCs/>
          <w:color w:val="000000"/>
          <w:sz w:val="24"/>
          <w:szCs w:val="24"/>
        </w:rPr>
        <w:t xml:space="preserve"> výnimku </w:t>
      </w:r>
    </w:p>
    <w:p w:rsidR="00EE6CC4" w:rsidRPr="00C73731" w:rsidRDefault="00EE6CC4" w:rsidP="00EE6CC4">
      <w:pPr>
        <w:pStyle w:val="ListParagraph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C73731">
        <w:rPr>
          <w:rFonts w:ascii="Arial" w:hAnsi="Arial" w:cs="Arial"/>
          <w:color w:val="000000"/>
          <w:sz w:val="24"/>
          <w:szCs w:val="24"/>
        </w:rPr>
        <w:t xml:space="preserve">Oficiálny názov </w:t>
      </w:r>
    </w:p>
    <w:p w:rsidR="00EE6CC4" w:rsidRPr="00C73731" w:rsidRDefault="00EE6CC4" w:rsidP="00EE6CC4">
      <w:pPr>
        <w:pStyle w:val="ListParagraph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C73731">
        <w:rPr>
          <w:rFonts w:ascii="Arial" w:hAnsi="Arial" w:cs="Arial"/>
          <w:color w:val="000000"/>
          <w:sz w:val="24"/>
          <w:szCs w:val="24"/>
        </w:rPr>
        <w:t>IČO - ak existuje</w:t>
      </w:r>
    </w:p>
    <w:p w:rsidR="00EE6CC4" w:rsidRPr="00C73731" w:rsidRDefault="00EE6CC4" w:rsidP="00EE6CC4">
      <w:pPr>
        <w:pStyle w:val="ListParagraph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C73731">
        <w:rPr>
          <w:rFonts w:ascii="Arial" w:hAnsi="Arial" w:cs="Arial"/>
          <w:color w:val="000000"/>
          <w:sz w:val="24"/>
          <w:szCs w:val="24"/>
        </w:rPr>
        <w:t>LEI - ak je pridelené</w:t>
      </w:r>
    </w:p>
    <w:p w:rsidR="00C73731" w:rsidRPr="00C73731" w:rsidRDefault="00C73731" w:rsidP="00EE6CC4">
      <w:pPr>
        <w:pStyle w:val="ListParagraph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C73731">
        <w:rPr>
          <w:rFonts w:ascii="Arial" w:hAnsi="Arial" w:cs="Arial"/>
          <w:color w:val="000000"/>
          <w:sz w:val="24"/>
          <w:szCs w:val="24"/>
        </w:rPr>
        <w:t>Adresa sídla</w:t>
      </w:r>
    </w:p>
    <w:p w:rsidR="00EE6CC4" w:rsidRPr="00C73731" w:rsidRDefault="00EE6CC4" w:rsidP="00EE6CC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</w:p>
    <w:p w:rsidR="00EE6CC4" w:rsidRPr="00C73731" w:rsidRDefault="00EE6CC4" w:rsidP="00EE6CC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sz w:val="24"/>
          <w:szCs w:val="24"/>
        </w:rPr>
      </w:pPr>
      <w:r w:rsidRPr="00C73731">
        <w:rPr>
          <w:rFonts w:ascii="Arial" w:hAnsi="Arial" w:cs="Arial"/>
          <w:b/>
          <w:bCs/>
          <w:color w:val="000000"/>
          <w:sz w:val="24"/>
          <w:szCs w:val="24"/>
        </w:rPr>
        <w:t>III. Údaje o</w:t>
      </w:r>
      <w:r w:rsidR="000E1958">
        <w:rPr>
          <w:rFonts w:ascii="Arial" w:hAnsi="Arial" w:cs="Arial"/>
          <w:b/>
          <w:bCs/>
          <w:color w:val="000000"/>
          <w:sz w:val="24"/>
          <w:szCs w:val="24"/>
        </w:rPr>
        <w:t xml:space="preserve"> zástupcovi </w:t>
      </w:r>
      <w:r w:rsidR="00C31DE8" w:rsidRPr="00C73731">
        <w:rPr>
          <w:rFonts w:ascii="Arial" w:hAnsi="Arial" w:cs="Arial"/>
          <w:b/>
          <w:bCs/>
          <w:color w:val="000000"/>
          <w:sz w:val="24"/>
          <w:szCs w:val="24"/>
        </w:rPr>
        <w:t>predkladateľ</w:t>
      </w:r>
      <w:r w:rsidR="000E1958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C73731">
        <w:rPr>
          <w:rFonts w:ascii="Arial" w:hAnsi="Arial" w:cs="Arial"/>
          <w:b/>
          <w:bCs/>
          <w:color w:val="000000"/>
          <w:sz w:val="24"/>
          <w:szCs w:val="24"/>
        </w:rPr>
        <w:t xml:space="preserve"> oznámenia</w:t>
      </w:r>
    </w:p>
    <w:p w:rsidR="00EE6CC4" w:rsidRPr="00C73731" w:rsidRDefault="00EE6CC4" w:rsidP="00EE6CC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C73731">
        <w:rPr>
          <w:rFonts w:ascii="Arial" w:hAnsi="Arial" w:cs="Arial"/>
          <w:color w:val="000000"/>
          <w:sz w:val="24"/>
          <w:szCs w:val="24"/>
        </w:rPr>
        <w:t xml:space="preserve">- Meno a priezvisko </w:t>
      </w:r>
    </w:p>
    <w:p w:rsidR="00EE6CC4" w:rsidRPr="00C73731" w:rsidRDefault="00EE6CC4" w:rsidP="00EE6CC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C73731">
        <w:rPr>
          <w:rFonts w:ascii="Arial" w:hAnsi="Arial" w:cs="Arial"/>
          <w:color w:val="000000"/>
          <w:sz w:val="24"/>
          <w:szCs w:val="24"/>
        </w:rPr>
        <w:t xml:space="preserve">- funkcia </w:t>
      </w:r>
    </w:p>
    <w:p w:rsidR="00EE6CC4" w:rsidRPr="00C73731" w:rsidRDefault="00EE6CC4" w:rsidP="00EE6CC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C73731">
        <w:rPr>
          <w:rFonts w:ascii="Arial" w:hAnsi="Arial" w:cs="Arial"/>
          <w:color w:val="000000"/>
          <w:sz w:val="24"/>
          <w:szCs w:val="24"/>
        </w:rPr>
        <w:t xml:space="preserve">- tel. číslo </w:t>
      </w:r>
    </w:p>
    <w:p w:rsidR="00EE6CC4" w:rsidRPr="00C73731" w:rsidRDefault="00EE6CC4" w:rsidP="00EE6CC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C73731">
        <w:rPr>
          <w:rFonts w:ascii="Arial" w:hAnsi="Arial" w:cs="Arial"/>
          <w:color w:val="000000"/>
          <w:sz w:val="24"/>
          <w:szCs w:val="24"/>
        </w:rPr>
        <w:t>- e-mail</w:t>
      </w:r>
    </w:p>
    <w:p w:rsidR="00EE6CC4" w:rsidRPr="00C73731" w:rsidRDefault="00EE6CC4" w:rsidP="00EE6CC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</w:p>
    <w:p w:rsidR="00EE6CC4" w:rsidRPr="00C73731" w:rsidRDefault="00EE6CC4" w:rsidP="00EE6CC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sz w:val="24"/>
          <w:szCs w:val="24"/>
        </w:rPr>
      </w:pPr>
      <w:r w:rsidRPr="00C73731">
        <w:rPr>
          <w:rFonts w:ascii="Arial" w:hAnsi="Arial" w:cs="Arial"/>
          <w:b/>
          <w:bCs/>
          <w:color w:val="000000"/>
          <w:sz w:val="24"/>
          <w:szCs w:val="24"/>
        </w:rPr>
        <w:t>IV. Údaje vzťahujúce sa k oznámeniu</w:t>
      </w:r>
    </w:p>
    <w:p w:rsidR="00EE6CC4" w:rsidRPr="00C73731" w:rsidRDefault="00EE6CC4" w:rsidP="00EE6CC4">
      <w:pPr>
        <w:pStyle w:val="ListParagraph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C73731">
        <w:rPr>
          <w:rFonts w:ascii="Arial" w:hAnsi="Arial" w:cs="Arial"/>
          <w:color w:val="000000"/>
          <w:sz w:val="24"/>
          <w:szCs w:val="24"/>
        </w:rPr>
        <w:t>Dátum oznámenia</w:t>
      </w:r>
    </w:p>
    <w:p w:rsidR="00EE6CC4" w:rsidRPr="00C73731" w:rsidRDefault="00EE6CC4" w:rsidP="00EE6CC4">
      <w:pPr>
        <w:pStyle w:val="ListParagraph"/>
        <w:numPr>
          <w:ilvl w:val="0"/>
          <w:numId w:val="1"/>
        </w:numPr>
        <w:tabs>
          <w:tab w:val="left" w:pos="142"/>
        </w:tabs>
        <w:ind w:left="284" w:hanging="284"/>
        <w:rPr>
          <w:rFonts w:ascii="Arial" w:hAnsi="Arial" w:cs="Arial"/>
          <w:sz w:val="24"/>
          <w:szCs w:val="24"/>
        </w:rPr>
      </w:pPr>
      <w:r w:rsidRPr="00C73731">
        <w:rPr>
          <w:rFonts w:ascii="Arial" w:hAnsi="Arial" w:cs="Arial"/>
          <w:color w:val="000000"/>
          <w:sz w:val="24"/>
          <w:szCs w:val="24"/>
        </w:rPr>
        <w:t>Rok, na ktorý sa vzťahuje uplatnenie výnimky</w:t>
      </w:r>
    </w:p>
    <w:p w:rsidR="00242739" w:rsidRPr="00C73731" w:rsidRDefault="001164D7" w:rsidP="00242739">
      <w:pPr>
        <w:tabs>
          <w:tab w:val="left" w:pos="142"/>
        </w:tabs>
        <w:rPr>
          <w:rFonts w:ascii="Arial" w:hAnsi="Arial" w:cs="Arial"/>
          <w:b/>
          <w:color w:val="000000"/>
          <w:sz w:val="24"/>
          <w:szCs w:val="24"/>
        </w:rPr>
      </w:pPr>
      <w:r w:rsidRPr="00C73731">
        <w:rPr>
          <w:rFonts w:ascii="Arial" w:hAnsi="Arial" w:cs="Arial"/>
          <w:b/>
          <w:color w:val="000000"/>
          <w:sz w:val="24"/>
          <w:szCs w:val="24"/>
        </w:rPr>
        <w:t xml:space="preserve">V. </w:t>
      </w:r>
      <w:r w:rsidR="00242739" w:rsidRPr="00C73731">
        <w:rPr>
          <w:rFonts w:ascii="Arial" w:hAnsi="Arial" w:cs="Arial"/>
          <w:b/>
          <w:color w:val="000000"/>
          <w:sz w:val="24"/>
          <w:szCs w:val="24"/>
        </w:rPr>
        <w:t xml:space="preserve">Prehlásenie o splnení požiadaviek na  uplatnenie výnimky </w:t>
      </w:r>
    </w:p>
    <w:p w:rsidR="003507DB" w:rsidRPr="00C73731" w:rsidRDefault="00242739" w:rsidP="004A3886">
      <w:pPr>
        <w:tabs>
          <w:tab w:val="left" w:pos="142"/>
          <w:tab w:val="num" w:pos="720"/>
        </w:tabs>
        <w:jc w:val="both"/>
        <w:rPr>
          <w:rFonts w:ascii="Arial" w:hAnsi="Arial" w:cs="Arial"/>
          <w:sz w:val="24"/>
          <w:szCs w:val="24"/>
        </w:rPr>
      </w:pPr>
      <w:r w:rsidRPr="00C73731">
        <w:rPr>
          <w:rFonts w:ascii="Arial" w:hAnsi="Arial" w:cs="Arial"/>
          <w:color w:val="000000"/>
          <w:sz w:val="24"/>
          <w:szCs w:val="24"/>
        </w:rPr>
        <w:t>Oznamovateľ si uvedomuje, že podmienkou na uplatnenie výnimky je splnenie kritérií stanovených v</w:t>
      </w:r>
      <w:r w:rsidRPr="00C73731">
        <w:rPr>
          <w:rFonts w:ascii="Arial" w:hAnsi="Arial" w:cs="Arial"/>
          <w:sz w:val="24"/>
          <w:szCs w:val="24"/>
        </w:rPr>
        <w:t xml:space="preserve"> čl. 2 ods. 1 písm. j) </w:t>
      </w:r>
      <w:proofErr w:type="spellStart"/>
      <w:r w:rsidRPr="00C73731">
        <w:rPr>
          <w:rFonts w:ascii="Arial" w:hAnsi="Arial" w:cs="Arial"/>
          <w:sz w:val="24"/>
          <w:szCs w:val="24"/>
        </w:rPr>
        <w:t>MiFID</w:t>
      </w:r>
      <w:proofErr w:type="spellEnd"/>
      <w:r w:rsidR="00C73731" w:rsidRPr="00C73731">
        <w:rPr>
          <w:rFonts w:ascii="Arial" w:hAnsi="Arial" w:cs="Arial"/>
          <w:sz w:val="24"/>
          <w:szCs w:val="24"/>
        </w:rPr>
        <w:t xml:space="preserve"> II</w:t>
      </w:r>
      <w:r w:rsidRPr="00C73731">
        <w:rPr>
          <w:rFonts w:ascii="Arial" w:hAnsi="Arial" w:cs="Arial"/>
          <w:sz w:val="24"/>
          <w:szCs w:val="24"/>
        </w:rPr>
        <w:t xml:space="preserve">, </w:t>
      </w:r>
      <w:r w:rsidR="004A3886">
        <w:rPr>
          <w:rFonts w:ascii="Arial" w:hAnsi="Arial" w:cs="Arial"/>
          <w:sz w:val="24"/>
          <w:szCs w:val="24"/>
        </w:rPr>
        <w:t>podľa ktorého sa tá</w:t>
      </w:r>
      <w:r w:rsidR="00CB197C" w:rsidRPr="00C73731">
        <w:rPr>
          <w:rFonts w:ascii="Arial" w:hAnsi="Arial" w:cs="Arial"/>
          <w:bCs/>
          <w:sz w:val="24"/>
          <w:szCs w:val="24"/>
        </w:rPr>
        <w:t>to smernica  nevzťahuje na:</w:t>
      </w:r>
    </w:p>
    <w:p w:rsidR="00242739" w:rsidRPr="00C73731" w:rsidRDefault="00242739" w:rsidP="00242739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C73731">
        <w:rPr>
          <w:rFonts w:ascii="Arial" w:hAnsi="Arial" w:cs="Arial"/>
          <w:bCs/>
          <w:sz w:val="24"/>
          <w:szCs w:val="24"/>
        </w:rPr>
        <w:t>osoby:</w:t>
      </w:r>
    </w:p>
    <w:p w:rsidR="003507DB" w:rsidRPr="00C73731" w:rsidRDefault="00CB197C" w:rsidP="00242739">
      <w:pPr>
        <w:numPr>
          <w:ilvl w:val="0"/>
          <w:numId w:val="3"/>
        </w:num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C73731">
        <w:rPr>
          <w:rFonts w:ascii="Arial" w:hAnsi="Arial" w:cs="Arial"/>
          <w:bCs/>
          <w:sz w:val="24"/>
          <w:szCs w:val="24"/>
        </w:rPr>
        <w:t>obchodujúce na vlastný účet obchodujú, vrátane tvorcov trhu, s komoditnými derivátmi alebo emisnými kvótami alebo ich derivátmi, s výnimkou osôb, ktoré obchodujú na vlastný účet vykonávaním pokynov klientov, alebo</w:t>
      </w:r>
    </w:p>
    <w:p w:rsidR="003507DB" w:rsidRPr="00C73731" w:rsidRDefault="00CB197C" w:rsidP="00242739">
      <w:pPr>
        <w:numPr>
          <w:ilvl w:val="0"/>
          <w:numId w:val="3"/>
        </w:num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C73731">
        <w:rPr>
          <w:rFonts w:ascii="Arial" w:hAnsi="Arial" w:cs="Arial"/>
          <w:bCs/>
          <w:sz w:val="24"/>
          <w:szCs w:val="24"/>
        </w:rPr>
        <w:t>poskytujúce investičné služby iné ako obchodovanie na vlastný účet, v oblasti komoditných derivátov alebo emisných kvót alebo ich derivátov zákazníkom alebo poskytovateľom svojej hlavnej obchodnej činnosti</w:t>
      </w:r>
    </w:p>
    <w:p w:rsidR="00242739" w:rsidRPr="00C73731" w:rsidRDefault="00242739" w:rsidP="00242739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C73731">
        <w:rPr>
          <w:rFonts w:ascii="Arial" w:hAnsi="Arial" w:cs="Arial"/>
          <w:bCs/>
          <w:sz w:val="24"/>
          <w:szCs w:val="24"/>
        </w:rPr>
        <w:t>za predpokladu, že:</w:t>
      </w:r>
    </w:p>
    <w:p w:rsidR="003507DB" w:rsidRPr="00C73731" w:rsidRDefault="00CB197C" w:rsidP="00242739">
      <w:pPr>
        <w:numPr>
          <w:ilvl w:val="0"/>
          <w:numId w:val="4"/>
        </w:num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C73731">
        <w:rPr>
          <w:rFonts w:ascii="Arial" w:hAnsi="Arial" w:cs="Arial"/>
          <w:bCs/>
          <w:sz w:val="24"/>
          <w:szCs w:val="24"/>
        </w:rPr>
        <w:lastRenderedPageBreak/>
        <w:t>v každom z uvedených prípadov jednotlivo a na kumulovanom základe ide o vedľajšiu činnosť pri posúdení na skupinovom základe a že táto hlavná činnosť nie je poskytovaním investičných služieb v zmysle tejto smernice alebo bankových činností podľa smernice 2013/36/EÚ, alebo vystupuje ako tvorca trhu v súvislosti s komoditnými derivátmi,</w:t>
      </w:r>
    </w:p>
    <w:p w:rsidR="003507DB" w:rsidRPr="00C73731" w:rsidRDefault="00CB197C" w:rsidP="00242739">
      <w:pPr>
        <w:numPr>
          <w:ilvl w:val="0"/>
          <w:numId w:val="4"/>
        </w:num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C73731">
        <w:rPr>
          <w:rFonts w:ascii="Arial" w:hAnsi="Arial" w:cs="Arial"/>
          <w:bCs/>
          <w:sz w:val="24"/>
          <w:szCs w:val="24"/>
        </w:rPr>
        <w:t>dané osoby nepoužívajú metódu vysokofrekvenčného algoritmického obchodovania a</w:t>
      </w:r>
    </w:p>
    <w:p w:rsidR="003507DB" w:rsidRPr="00C73731" w:rsidRDefault="00CB197C" w:rsidP="00242739">
      <w:pPr>
        <w:numPr>
          <w:ilvl w:val="0"/>
          <w:numId w:val="4"/>
        </w:num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C73731">
        <w:rPr>
          <w:rFonts w:ascii="Arial" w:hAnsi="Arial" w:cs="Arial"/>
          <w:bCs/>
          <w:sz w:val="24"/>
          <w:szCs w:val="24"/>
        </w:rPr>
        <w:t xml:space="preserve">tieto osoby každoročne oznamujú dotknutému príslušnému orgánu, že využívajú túto výnimku, a na žiadosť oznamujú príslušnému orgánu základ, podľa ktorého považujú svoju činnosť podľa bodov i) a </w:t>
      </w:r>
      <w:proofErr w:type="spellStart"/>
      <w:r w:rsidRPr="00C73731">
        <w:rPr>
          <w:rFonts w:ascii="Arial" w:hAnsi="Arial" w:cs="Arial"/>
          <w:bCs/>
          <w:sz w:val="24"/>
          <w:szCs w:val="24"/>
        </w:rPr>
        <w:t>ii</w:t>
      </w:r>
      <w:proofErr w:type="spellEnd"/>
      <w:r w:rsidRPr="00C73731">
        <w:rPr>
          <w:rFonts w:ascii="Arial" w:hAnsi="Arial" w:cs="Arial"/>
          <w:bCs/>
          <w:sz w:val="24"/>
          <w:szCs w:val="24"/>
        </w:rPr>
        <w:t>) za vedľajšiu k ich hlavnej činnosti;</w:t>
      </w:r>
    </w:p>
    <w:p w:rsidR="004A3886" w:rsidRDefault="004A3886" w:rsidP="0037175A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A38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3731">
        <w:rPr>
          <w:rFonts w:ascii="Arial" w:hAnsi="Arial" w:cs="Arial"/>
          <w:color w:val="000000"/>
          <w:sz w:val="24"/>
          <w:szCs w:val="24"/>
        </w:rPr>
        <w:t xml:space="preserve">ktorý bol transponovaný do § 54 ods. 3 písm. g) </w:t>
      </w:r>
      <w:proofErr w:type="spellStart"/>
      <w:r w:rsidRPr="00C73731">
        <w:rPr>
          <w:rFonts w:ascii="Arial" w:hAnsi="Arial" w:cs="Arial"/>
          <w:color w:val="000000"/>
          <w:sz w:val="24"/>
          <w:szCs w:val="24"/>
        </w:rPr>
        <w:t>ZoCP</w:t>
      </w:r>
      <w:proofErr w:type="spellEnd"/>
      <w:r w:rsidR="00040595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podľa ktorého sa </w:t>
      </w:r>
      <w:r w:rsidRPr="004A3886">
        <w:rPr>
          <w:rFonts w:ascii="Arial" w:hAnsi="Arial" w:cs="Arial"/>
          <w:sz w:val="24"/>
          <w:szCs w:val="24"/>
        </w:rPr>
        <w:t>povoleni</w:t>
      </w:r>
      <w:r>
        <w:rPr>
          <w:rFonts w:ascii="Arial" w:hAnsi="Arial" w:cs="Arial"/>
          <w:sz w:val="24"/>
          <w:szCs w:val="24"/>
        </w:rPr>
        <w:t>e</w:t>
      </w:r>
      <w:r w:rsidRPr="004A3886">
        <w:rPr>
          <w:rFonts w:ascii="Arial" w:hAnsi="Arial" w:cs="Arial"/>
          <w:sz w:val="24"/>
          <w:szCs w:val="24"/>
        </w:rPr>
        <w:t xml:space="preserve"> na poskytovanie investičných služieb udeleného Národnou bankou Slovenska</w:t>
      </w:r>
      <w:r>
        <w:rPr>
          <w:rFonts w:ascii="Arial" w:hAnsi="Arial" w:cs="Arial"/>
          <w:sz w:val="24"/>
          <w:szCs w:val="24"/>
        </w:rPr>
        <w:t xml:space="preserve"> na základe </w:t>
      </w:r>
      <w:proofErr w:type="spellStart"/>
      <w:r>
        <w:rPr>
          <w:rFonts w:ascii="Arial" w:hAnsi="Arial" w:cs="Arial"/>
          <w:sz w:val="24"/>
          <w:szCs w:val="24"/>
        </w:rPr>
        <w:t>ZoC</w:t>
      </w:r>
      <w:r w:rsidR="00040595">
        <w:rPr>
          <w:rFonts w:ascii="Arial" w:hAnsi="Arial" w:cs="Arial"/>
          <w:sz w:val="24"/>
          <w:szCs w:val="24"/>
        </w:rPr>
        <w:t>P</w:t>
      </w:r>
      <w:proofErr w:type="spellEnd"/>
      <w:r>
        <w:rPr>
          <w:rFonts w:ascii="Arial" w:hAnsi="Arial" w:cs="Arial"/>
          <w:sz w:val="24"/>
          <w:szCs w:val="24"/>
        </w:rPr>
        <w:t xml:space="preserve"> nevyžaduje :</w:t>
      </w:r>
    </w:p>
    <w:p w:rsidR="004A3886" w:rsidRDefault="004A3886" w:rsidP="0037175A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4A3886">
        <w:rPr>
          <w:rFonts w:ascii="Arial" w:hAnsi="Arial" w:cs="Arial"/>
          <w:sz w:val="24"/>
          <w:szCs w:val="24"/>
        </w:rPr>
        <w:t>pre osoby, ktoré obchodujú s finančnými nástrojmi na vlastný účet, okrem osôb obchodujúcich na vlastný účet vykonávaním pokynov klientov alebo ktoré poskytujú investičné služby v oblasti komoditných derivátov, emisných kvót alebo derivátov podľa § 5 ods. 1 písm. j) klientom v rámci svojho hlavného predmetu činnosti ako vedľajšiu činnosť, ak nepoužívajú metódu vysokofrekvenčného algoritmického obchodovania a ak v rámci skupiny ide o vedľajšiu činnosť vo vzťahu k tomuto hlavnému predmetu činnosti a ak tento hlavný predmet činnosti nie je poskytovaním investičných služieb podľa tohto zákona alebo bankových služieb podľa osobitného zákona</w:t>
      </w:r>
      <w:r>
        <w:rPr>
          <w:rStyle w:val="EndnoteReference"/>
          <w:rFonts w:ascii="Arial" w:hAnsi="Arial" w:cs="Arial"/>
          <w:sz w:val="24"/>
          <w:szCs w:val="24"/>
        </w:rPr>
        <w:endnoteReference w:id="3"/>
      </w:r>
      <w:r w:rsidRPr="004A3886">
        <w:rPr>
          <w:rFonts w:ascii="Arial" w:hAnsi="Arial" w:cs="Arial"/>
          <w:sz w:val="24"/>
          <w:szCs w:val="24"/>
        </w:rPr>
        <w:t>;tieto osoby každoročne oznamujú Národnej banke Slovenska, že nepotrebujú povolenie podľa odseku 2, a na žiadosť Národnej banky Slovenska jej oznamujú dôvod, na základe ktorého považujú svoju činnosť za vedľajšiu činnosť k ich hlavnej činnosti</w:t>
      </w:r>
      <w:r w:rsidR="00040595">
        <w:rPr>
          <w:rFonts w:ascii="Arial" w:hAnsi="Arial" w:cs="Arial"/>
          <w:sz w:val="24"/>
          <w:szCs w:val="24"/>
        </w:rPr>
        <w:t>.</w:t>
      </w:r>
    </w:p>
    <w:p w:rsidR="0037175A" w:rsidRDefault="0037175A" w:rsidP="0037175A">
      <w:pPr>
        <w:tabs>
          <w:tab w:val="left" w:pos="142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C73731">
        <w:rPr>
          <w:rFonts w:ascii="Arial" w:hAnsi="Arial" w:cs="Arial"/>
          <w:sz w:val="24"/>
          <w:szCs w:val="24"/>
        </w:rPr>
        <w:t xml:space="preserve">Zaslaním tohto oznámenia potvrdzujete, že rozumiete textu a že spĺňate všetky kritériá, ktoré vás oprávňujú k uplatneniu výnimky z dôvodu vykonávania vedľajšej činnosti k hlavnej činnosti v súlade s čl. 2 ods. 1 písm. j) </w:t>
      </w:r>
      <w:proofErr w:type="spellStart"/>
      <w:r w:rsidRPr="00C73731">
        <w:rPr>
          <w:rFonts w:ascii="Arial" w:hAnsi="Arial" w:cs="Arial"/>
          <w:sz w:val="24"/>
          <w:szCs w:val="24"/>
        </w:rPr>
        <w:t>MiFID</w:t>
      </w:r>
      <w:proofErr w:type="spellEnd"/>
      <w:r w:rsidRPr="00C73731">
        <w:rPr>
          <w:rFonts w:ascii="Arial" w:hAnsi="Arial" w:cs="Arial"/>
          <w:sz w:val="24"/>
          <w:szCs w:val="24"/>
        </w:rPr>
        <w:t xml:space="preserve"> II</w:t>
      </w:r>
      <w:r w:rsidRPr="00C73731">
        <w:rPr>
          <w:rStyle w:val="EndnoteReference"/>
          <w:rFonts w:ascii="Arial" w:hAnsi="Arial" w:cs="Arial"/>
          <w:sz w:val="24"/>
          <w:szCs w:val="24"/>
        </w:rPr>
        <w:endnoteReference w:id="4"/>
      </w:r>
      <w:r w:rsidRPr="00C73731">
        <w:rPr>
          <w:rFonts w:ascii="Arial" w:hAnsi="Arial" w:cs="Arial"/>
          <w:sz w:val="24"/>
          <w:szCs w:val="24"/>
        </w:rPr>
        <w:t xml:space="preserve">, </w:t>
      </w:r>
      <w:r w:rsidRPr="00C73731">
        <w:rPr>
          <w:rFonts w:ascii="Arial" w:hAnsi="Arial" w:cs="Arial"/>
          <w:color w:val="000000"/>
          <w:sz w:val="24"/>
          <w:szCs w:val="24"/>
        </w:rPr>
        <w:t xml:space="preserve">ktorý bol transponovaný do § 54 ods. 3 písm. g) </w:t>
      </w:r>
      <w:proofErr w:type="spellStart"/>
      <w:r w:rsidRPr="00C73731">
        <w:rPr>
          <w:rFonts w:ascii="Arial" w:hAnsi="Arial" w:cs="Arial"/>
          <w:color w:val="000000"/>
          <w:sz w:val="24"/>
          <w:szCs w:val="24"/>
        </w:rPr>
        <w:t>ZoCP</w:t>
      </w:r>
      <w:proofErr w:type="spellEnd"/>
      <w:r w:rsidR="004A3886">
        <w:rPr>
          <w:rFonts w:ascii="Arial" w:hAnsi="Arial" w:cs="Arial"/>
          <w:color w:val="000000"/>
          <w:sz w:val="24"/>
          <w:szCs w:val="24"/>
        </w:rPr>
        <w:t>.</w:t>
      </w:r>
    </w:p>
    <w:p w:rsidR="004A3886" w:rsidRDefault="004A3886" w:rsidP="0037175A">
      <w:pPr>
        <w:tabs>
          <w:tab w:val="left" w:pos="142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4A3886" w:rsidRDefault="004A3886" w:rsidP="0037175A">
      <w:pPr>
        <w:tabs>
          <w:tab w:val="left" w:pos="142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4A3886" w:rsidRDefault="004A3886" w:rsidP="0037175A">
      <w:pPr>
        <w:tabs>
          <w:tab w:val="left" w:pos="142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4A3886" w:rsidRDefault="004A3886" w:rsidP="0037175A">
      <w:pPr>
        <w:tabs>
          <w:tab w:val="left" w:pos="142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4A3886" w:rsidRDefault="004A3886" w:rsidP="0037175A">
      <w:pPr>
        <w:tabs>
          <w:tab w:val="left" w:pos="142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4A3886" w:rsidRDefault="004A3886" w:rsidP="0037175A">
      <w:pPr>
        <w:tabs>
          <w:tab w:val="left" w:pos="142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4A3886" w:rsidRDefault="004A3886" w:rsidP="0037175A">
      <w:pPr>
        <w:tabs>
          <w:tab w:val="left" w:pos="142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4A3886" w:rsidRPr="00C73731" w:rsidRDefault="004A3886" w:rsidP="0037175A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1164D7" w:rsidRPr="00C73731" w:rsidRDefault="001164D7" w:rsidP="00C31D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37175A" w:rsidRPr="00C73731" w:rsidRDefault="0037175A" w:rsidP="00C31D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37175A" w:rsidRPr="00C73731" w:rsidRDefault="0037175A" w:rsidP="00C31D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37175A" w:rsidRPr="00C73731" w:rsidRDefault="0037175A" w:rsidP="00C31D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37175A" w:rsidRPr="00C73731" w:rsidRDefault="0037175A" w:rsidP="00C31D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37175A" w:rsidRPr="00C73731" w:rsidRDefault="0037175A" w:rsidP="00C31D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37175A" w:rsidRPr="00C73731" w:rsidRDefault="00C73731" w:rsidP="00C31D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C73731">
        <w:rPr>
          <w:rFonts w:ascii="Arial" w:hAnsi="Arial" w:cs="Arial"/>
          <w:sz w:val="24"/>
          <w:szCs w:val="24"/>
        </w:rPr>
        <w:t>-------------------------------</w:t>
      </w:r>
      <w:r w:rsidR="000E1958">
        <w:rPr>
          <w:rFonts w:ascii="Arial" w:hAnsi="Arial" w:cs="Arial"/>
          <w:sz w:val="24"/>
          <w:szCs w:val="24"/>
        </w:rPr>
        <w:t>--------------</w:t>
      </w:r>
      <w:r w:rsidRPr="00C73731">
        <w:rPr>
          <w:rFonts w:ascii="Arial" w:hAnsi="Arial" w:cs="Arial"/>
          <w:sz w:val="24"/>
          <w:szCs w:val="24"/>
        </w:rPr>
        <w:t>---------------------</w:t>
      </w:r>
    </w:p>
    <w:p w:rsidR="0037175A" w:rsidRPr="00C73731" w:rsidRDefault="00C73731" w:rsidP="00C31D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C73731">
        <w:rPr>
          <w:rFonts w:ascii="Arial" w:hAnsi="Arial" w:cs="Arial"/>
          <w:sz w:val="24"/>
          <w:szCs w:val="24"/>
        </w:rPr>
        <w:t xml:space="preserve">Meno a podpis </w:t>
      </w:r>
      <w:r w:rsidR="000E1958">
        <w:rPr>
          <w:rFonts w:ascii="Arial" w:hAnsi="Arial" w:cs="Arial"/>
          <w:sz w:val="24"/>
          <w:szCs w:val="24"/>
        </w:rPr>
        <w:t>oprávnenej osoby</w:t>
      </w:r>
      <w:r w:rsidR="001A48E3">
        <w:rPr>
          <w:rFonts w:ascii="Arial" w:hAnsi="Arial" w:cs="Arial"/>
          <w:sz w:val="24"/>
          <w:szCs w:val="24"/>
        </w:rPr>
        <w:t xml:space="preserve"> konať</w:t>
      </w:r>
      <w:r w:rsidR="000E1958">
        <w:rPr>
          <w:rFonts w:ascii="Arial" w:hAnsi="Arial" w:cs="Arial"/>
          <w:sz w:val="24"/>
          <w:szCs w:val="24"/>
        </w:rPr>
        <w:t xml:space="preserve"> za spoločnosť</w:t>
      </w:r>
    </w:p>
    <w:p w:rsidR="0037175A" w:rsidRPr="00C73731" w:rsidRDefault="0037175A" w:rsidP="00C31D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37175A" w:rsidRPr="00C73731" w:rsidRDefault="0037175A" w:rsidP="00C31D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sectPr w:rsidR="0037175A" w:rsidRPr="00C737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74" w:rsidRDefault="00FC2274" w:rsidP="00C31DE8">
      <w:pPr>
        <w:spacing w:after="0" w:line="240" w:lineRule="auto"/>
      </w:pPr>
      <w:r>
        <w:separator/>
      </w:r>
    </w:p>
  </w:endnote>
  <w:endnote w:type="continuationSeparator" w:id="0">
    <w:p w:rsidR="00FC2274" w:rsidRDefault="00FC2274" w:rsidP="00C31DE8">
      <w:pPr>
        <w:spacing w:after="0" w:line="240" w:lineRule="auto"/>
      </w:pPr>
      <w:r>
        <w:continuationSeparator/>
      </w:r>
    </w:p>
  </w:endnote>
  <w:endnote w:id="1">
    <w:p w:rsidR="00C31DE8" w:rsidRDefault="00C31DE8">
      <w:pPr>
        <w:pStyle w:val="EndnoteText"/>
        <w:rPr>
          <w:rFonts w:ascii="Arial" w:hAnsi="Arial" w:cs="Arial"/>
          <w:color w:val="000000"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Smernica Európskeho parlamentu a Rady 2014/65/EÚ z 15. mája 2014 o trhoch s finančnými nástrojmi </w:t>
      </w:r>
    </w:p>
    <w:p w:rsidR="00C31DE8" w:rsidRDefault="00C31DE8">
      <w:pPr>
        <w:pStyle w:val="EndnoteText"/>
      </w:pPr>
    </w:p>
  </w:endnote>
  <w:endnote w:id="2">
    <w:p w:rsidR="001164D7" w:rsidRDefault="001164D7">
      <w:pPr>
        <w:pStyle w:val="EndnoteText"/>
        <w:rPr>
          <w:rFonts w:ascii="Arial" w:hAnsi="Arial" w:cs="Arial"/>
          <w:color w:val="000000"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Zákon 566/2001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Z.z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z 9. novembra 2001 o cenných papieroch a investičných službách a o zmene a doplnení niektorých zákonov </w:t>
      </w:r>
    </w:p>
    <w:p w:rsidR="004A3886" w:rsidRDefault="004A3886">
      <w:pPr>
        <w:pStyle w:val="EndnoteText"/>
      </w:pPr>
    </w:p>
  </w:endnote>
  <w:endnote w:id="3">
    <w:p w:rsidR="004A3886" w:rsidRDefault="004A388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A3886">
        <w:rPr>
          <w:rFonts w:ascii="Arial" w:hAnsi="Arial" w:cs="Arial"/>
          <w:sz w:val="24"/>
          <w:szCs w:val="24"/>
        </w:rPr>
        <w:t xml:space="preserve">Zákon  483/2001 </w:t>
      </w:r>
      <w:proofErr w:type="spellStart"/>
      <w:r w:rsidRPr="004A3886">
        <w:rPr>
          <w:rFonts w:ascii="Arial" w:hAnsi="Arial" w:cs="Arial"/>
          <w:sz w:val="24"/>
          <w:szCs w:val="24"/>
        </w:rPr>
        <w:t>Z.z.o</w:t>
      </w:r>
      <w:proofErr w:type="spellEnd"/>
      <w:r w:rsidRPr="004A3886">
        <w:rPr>
          <w:rFonts w:ascii="Arial" w:hAnsi="Arial" w:cs="Arial"/>
          <w:sz w:val="24"/>
          <w:szCs w:val="24"/>
        </w:rPr>
        <w:t xml:space="preserve"> bankách a o zmene a doplnení niektorých zákonov</w:t>
      </w:r>
    </w:p>
  </w:endnote>
  <w:endnote w:id="4">
    <w:p w:rsidR="0037175A" w:rsidRDefault="0037175A" w:rsidP="0037175A">
      <w:pPr>
        <w:pStyle w:val="EndnoteText"/>
        <w:rPr>
          <w:rFonts w:ascii="Arial" w:hAnsi="Arial" w:cs="Arial"/>
          <w:color w:val="000000"/>
          <w:sz w:val="24"/>
          <w:szCs w:val="24"/>
        </w:rPr>
      </w:pPr>
    </w:p>
    <w:p w:rsidR="0037175A" w:rsidRDefault="0037175A" w:rsidP="0037175A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F4" w:rsidRDefault="007C21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F4" w:rsidRDefault="007C21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F4" w:rsidRDefault="007C21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74" w:rsidRDefault="00FC2274" w:rsidP="00C31DE8">
      <w:pPr>
        <w:spacing w:after="0" w:line="240" w:lineRule="auto"/>
      </w:pPr>
      <w:r>
        <w:separator/>
      </w:r>
    </w:p>
  </w:footnote>
  <w:footnote w:type="continuationSeparator" w:id="0">
    <w:p w:rsidR="00FC2274" w:rsidRDefault="00FC2274" w:rsidP="00C3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F4" w:rsidRDefault="007C21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F4" w:rsidRDefault="007C21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F4" w:rsidRDefault="007C21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5A94"/>
    <w:multiLevelType w:val="hybridMultilevel"/>
    <w:tmpl w:val="375AE9C8"/>
    <w:lvl w:ilvl="0" w:tplc="38B4A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145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25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4A4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ACA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06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E49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20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EB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600BCC"/>
    <w:multiLevelType w:val="hybridMultilevel"/>
    <w:tmpl w:val="995E2190"/>
    <w:lvl w:ilvl="0" w:tplc="165C2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16E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28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C5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87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03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A8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0A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649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A2F38ED"/>
    <w:multiLevelType w:val="hybridMultilevel"/>
    <w:tmpl w:val="1264FB0E"/>
    <w:lvl w:ilvl="0" w:tplc="D30063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BC45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F48E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046B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88D1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AE18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FE40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30B3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42F2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0D133CC"/>
    <w:multiLevelType w:val="hybridMultilevel"/>
    <w:tmpl w:val="824AB4E8"/>
    <w:lvl w:ilvl="0" w:tplc="F300E33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78"/>
    <w:rsid w:val="00034388"/>
    <w:rsid w:val="00040595"/>
    <w:rsid w:val="00060784"/>
    <w:rsid w:val="000E1958"/>
    <w:rsid w:val="001164D7"/>
    <w:rsid w:val="001A48E3"/>
    <w:rsid w:val="001C1B48"/>
    <w:rsid w:val="00242739"/>
    <w:rsid w:val="0031123C"/>
    <w:rsid w:val="003507DB"/>
    <w:rsid w:val="0037175A"/>
    <w:rsid w:val="004A3886"/>
    <w:rsid w:val="004E4F74"/>
    <w:rsid w:val="007C21F4"/>
    <w:rsid w:val="00807678"/>
    <w:rsid w:val="00881C8C"/>
    <w:rsid w:val="008D24AE"/>
    <w:rsid w:val="00C31DE8"/>
    <w:rsid w:val="00C73731"/>
    <w:rsid w:val="00CB197C"/>
    <w:rsid w:val="00EE6CC4"/>
    <w:rsid w:val="00FC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CC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31DE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1DE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1DE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C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1F4"/>
  </w:style>
  <w:style w:type="paragraph" w:styleId="Footer">
    <w:name w:val="footer"/>
    <w:basedOn w:val="Normal"/>
    <w:link w:val="FooterChar"/>
    <w:uiPriority w:val="99"/>
    <w:unhideWhenUsed/>
    <w:rsid w:val="007C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CC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31DE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1DE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1DE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C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1F4"/>
  </w:style>
  <w:style w:type="paragraph" w:styleId="Footer">
    <w:name w:val="footer"/>
    <w:basedOn w:val="Normal"/>
    <w:link w:val="FooterChar"/>
    <w:uiPriority w:val="99"/>
    <w:unhideWhenUsed/>
    <w:rsid w:val="007C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54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2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3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F5B69-2DC3-4143-B304-889E2CFE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2017-12-18T07:46:00Z</dcterms:created>
  <dcterms:modified xsi:type="dcterms:W3CDTF">2017-12-18T07:46:00Z</dcterms:modified>
</cp:coreProperties>
</file>